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idact Gothic" w:cs="Didact Gothic" w:eastAsia="Didact Gothic" w:hAnsi="Didact Gothic"/>
          <w:b w:val="1"/>
          <w:sz w:val="30"/>
          <w:szCs w:val="30"/>
        </w:rPr>
      </w:pPr>
      <w:r w:rsidDel="00000000" w:rsidR="00000000" w:rsidRPr="00000000">
        <w:rPr>
          <w:rFonts w:ascii="Didact Gothic" w:cs="Didact Gothic" w:eastAsia="Didact Gothic" w:hAnsi="Didact Gothic"/>
          <w:b w:val="1"/>
          <w:sz w:val="30"/>
          <w:szCs w:val="30"/>
          <w:rtl w:val="0"/>
        </w:rPr>
        <w:t xml:space="preserve">Parent Engagement Plan</w:t>
      </w:r>
    </w:p>
    <w:p w:rsidR="00000000" w:rsidDel="00000000" w:rsidP="00000000" w:rsidRDefault="00000000" w:rsidRPr="00000000" w14:paraId="00000002">
      <w:pPr>
        <w:rPr>
          <w:rFonts w:ascii="Didact Gothic" w:cs="Didact Gothic" w:eastAsia="Didact Gothic" w:hAnsi="Didact Gothic"/>
          <w:b w:val="1"/>
          <w:sz w:val="30"/>
          <w:szCs w:val="30"/>
        </w:rPr>
      </w:pPr>
      <w:r w:rsidDel="00000000" w:rsidR="00000000" w:rsidRPr="00000000">
        <w:rPr>
          <w:rFonts w:ascii="Didact Gothic" w:cs="Didact Gothic" w:eastAsia="Didact Gothic" w:hAnsi="Didact Gothic"/>
          <w:b w:val="1"/>
          <w:sz w:val="30"/>
          <w:szCs w:val="30"/>
          <w:rtl w:val="0"/>
        </w:rPr>
        <w:t xml:space="preserve">School:  Northwest Elementary School</w:t>
        <w:tab/>
        <w:tab/>
        <w:tab/>
        <w:tab/>
        <w:tab/>
        <w:tab/>
        <w:tab/>
        <w:t xml:space="preserve">Year: 2024-2025</w:t>
      </w:r>
    </w:p>
    <w:p w:rsidR="00000000" w:rsidDel="00000000" w:rsidP="00000000" w:rsidRDefault="00000000" w:rsidRPr="00000000" w14:paraId="00000003">
      <w:pPr>
        <w:rPr>
          <w:rFonts w:ascii="Didact Gothic" w:cs="Didact Gothic" w:eastAsia="Didact Gothic" w:hAnsi="Didact Gothic"/>
          <w:b w:val="1"/>
          <w:sz w:val="26"/>
          <w:szCs w:val="26"/>
        </w:rPr>
      </w:pPr>
      <w:r w:rsidDel="00000000" w:rsidR="00000000" w:rsidRPr="00000000">
        <w:rPr>
          <w:rFonts w:ascii="Didact Gothic" w:cs="Didact Gothic" w:eastAsia="Didact Gothic" w:hAnsi="Didact Gothic"/>
          <w:b w:val="1"/>
          <w:sz w:val="26"/>
          <w:szCs w:val="26"/>
          <w:rtl w:val="0"/>
        </w:rPr>
        <w:t xml:space="preserve">*Section 1118C – Documentation may include invitations, meeting agendas, sign-in sheets, minutes, calendars, etc.</w:t>
      </w:r>
    </w:p>
    <w:tbl>
      <w:tblPr>
        <w:tblStyle w:val="Table1"/>
        <w:tblW w:w="14145.0" w:type="dxa"/>
        <w:jc w:val="left"/>
        <w:tblInd w:w="-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55"/>
        <w:gridCol w:w="3555"/>
        <w:gridCol w:w="2805"/>
        <w:gridCol w:w="4230"/>
        <w:tblGridChange w:id="0">
          <w:tblGrid>
            <w:gridCol w:w="3555"/>
            <w:gridCol w:w="3555"/>
            <w:gridCol w:w="2805"/>
            <w:gridCol w:w="42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Didact Gothic" w:cs="Didact Gothic" w:eastAsia="Didact Gothic" w:hAnsi="Didact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b w:val="1"/>
                <w:sz w:val="26"/>
                <w:szCs w:val="26"/>
                <w:rtl w:val="0"/>
              </w:rPr>
              <w:t xml:space="preserve">Requirements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Didact Gothic" w:cs="Didact Gothic" w:eastAsia="Didact Gothic" w:hAnsi="Didact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b w:val="1"/>
                <w:sz w:val="26"/>
                <w:szCs w:val="26"/>
                <w:rtl w:val="0"/>
              </w:rPr>
              <w:t xml:space="preserve">Date(s)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Didact Gothic" w:cs="Didact Gothic" w:eastAsia="Didact Gothic" w:hAnsi="Didact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b w:val="1"/>
                <w:sz w:val="26"/>
                <w:szCs w:val="26"/>
                <w:rtl w:val="0"/>
              </w:rPr>
              <w:t xml:space="preserve">Events/Activities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Didact Gothic" w:cs="Didact Gothic" w:eastAsia="Didact Gothic" w:hAnsi="Didact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b w:val="1"/>
                <w:sz w:val="26"/>
                <w:szCs w:val="26"/>
                <w:rtl w:val="0"/>
              </w:rPr>
              <w:t xml:space="preserve">Documentation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Didact Gothic" w:cs="Didact Gothic" w:eastAsia="Didact Gothic" w:hAnsi="Didact Gothic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Annual Meeting to inform parents that your school is in a Title I Program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Didact Gothic" w:cs="Didact Gothic" w:eastAsia="Didact Gothic" w:hAnsi="Didact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Didact Gothic" w:cs="Didact Gothic" w:eastAsia="Didact Gothic" w:hAnsi="Didact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Didact Gothic" w:cs="Didact Gothic" w:eastAsia="Didact Gothic" w:hAnsi="Didact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b w:val="1"/>
                <w:sz w:val="24"/>
                <w:szCs w:val="24"/>
                <w:rtl w:val="0"/>
              </w:rPr>
              <w:t xml:space="preserve">Thursday, September 19, 2024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Didact Gothic" w:cs="Didact Gothic" w:eastAsia="Didact Gothic" w:hAnsi="Didact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Didact Gothic" w:cs="Didact Gothic" w:eastAsia="Didact Gothic" w:hAnsi="Didact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Didact Gothic" w:cs="Didact Gothic" w:eastAsia="Didact Gothic" w:hAnsi="Didact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Didact Gothic" w:cs="Didact Gothic" w:eastAsia="Didact Gothic" w:hAnsi="Didact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ind w:left="0" w:firstLine="0"/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Curriculum Night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Agenda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Sign-in-Sheets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Invitation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Parent Involvement Plan/Policy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Didact Gothic" w:cs="Didact Gothic" w:eastAsia="Didact Gothic" w:hAnsi="Didact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Explain how parents are involved in supporting  Parent Engagement Policy and Comprehensive School Plans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Didact Gothic" w:cs="Didact Gothic" w:eastAsia="Didact Gothic" w:hAnsi="Didact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Didact Gothic" w:cs="Didact Gothic" w:eastAsia="Didact Gothic" w:hAnsi="Didact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b w:val="1"/>
                <w:sz w:val="24"/>
                <w:szCs w:val="24"/>
                <w:rtl w:val="0"/>
              </w:rPr>
              <w:t xml:space="preserve">Title 1 Opening Meeting at Curriculum Night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(Thursday, September 19, 2024)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Didact Gothic" w:cs="Didact Gothic" w:eastAsia="Didact Gothic" w:hAnsi="Didact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Didact Gothic" w:cs="Didact Gothic" w:eastAsia="Didact Gothic" w:hAnsi="Didact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TItle I Parent Compacts at Curriculum Night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Didact Gothic" w:cs="Didact Gothic" w:eastAsia="Didact Gothic" w:hAnsi="Didact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Parent Involvement Brochures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Parent Handbook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Curriculum Night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Agenda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Sign-in-Sheets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Invitation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Didact Gothic" w:cs="Didact Gothic" w:eastAsia="Didact Gothic" w:hAnsi="Didact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School’s responsibility to provide a high-quality curriculum in a supportive and effective learning environment.  How do you inform parents about the PCS School-Parent Compact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September 19, 2024</w:t>
            </w:r>
          </w:p>
          <w:p w:rsidR="00000000" w:rsidDel="00000000" w:rsidP="00000000" w:rsidRDefault="00000000" w:rsidRPr="00000000" w14:paraId="00000025">
            <w:pPr>
              <w:ind w:left="0" w:firstLine="0"/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October 24, 2024</w:t>
            </w:r>
          </w:p>
          <w:p w:rsidR="00000000" w:rsidDel="00000000" w:rsidP="00000000" w:rsidRDefault="00000000" w:rsidRPr="00000000" w14:paraId="00000026">
            <w:pPr>
              <w:ind w:left="0" w:firstLine="0"/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February 12, 2025</w:t>
            </w:r>
          </w:p>
          <w:p w:rsidR="00000000" w:rsidDel="00000000" w:rsidP="00000000" w:rsidRDefault="00000000" w:rsidRPr="00000000" w14:paraId="00000027">
            <w:pPr>
              <w:ind w:left="0" w:firstLine="0"/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March 6, 2025</w:t>
            </w:r>
          </w:p>
          <w:p w:rsidR="00000000" w:rsidDel="00000000" w:rsidP="00000000" w:rsidRDefault="00000000" w:rsidRPr="00000000" w14:paraId="00000028">
            <w:pPr>
              <w:ind w:left="0" w:firstLine="0"/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April 3, 2025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Didact Gothic" w:cs="Didact Gothic" w:eastAsia="Didact Gothic" w:hAnsi="Didact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Curriculum Night (K-5)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Reading Event(How to Help With Reading) - Title 1 Event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Valentines and Vocabulary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Dad/Son Event (Games with readers)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EOG Night: Help your child prepare - Title 1 (Pizza Bingo)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Agenda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Sign-in-Sheets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PCS School - Parent Compacts Signed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Didact Gothic" w:cs="Didact Gothic" w:eastAsia="Didact Gothic" w:hAnsi="Didact Gothic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Communication between teacher and parents on an on-going basis about child’s achievement, progress reports or opportunities to volunteer.  Explain your school process.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September 19, 2024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October 24, 2024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February 12, 2025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March 6, 2025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Didact Gothic" w:cs="Didact Gothic" w:eastAsia="Didact Gothic" w:hAnsi="Didact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April 3, 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Didact Gothic" w:cs="Didact Gothic" w:eastAsia="Didact Gothic" w:hAnsi="Didact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Curriculum Night (K-5)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Reading Event(How to Help With Reading) - Title 1 Event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Valentines and Vocabulary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Dad/Son Event (Games with readers)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EOG Night: Help your child prepare - Title 1 (Pizza Bingo)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NWE Website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Facebook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Newsletters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Weekly Communication Folders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Powerschool/Blackboard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Parent Handbook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Report Card/Progress Reports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Parent contact logs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MTSS/504/IEP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Home-Connect Letters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Student Agendas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Didact Gothic" w:cs="Didact Gothic" w:eastAsia="Didact Gothic" w:hAnsi="Didact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Climate Survey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Didact Gothic" w:cs="Didact Gothic" w:eastAsia="Didact Gothic" w:hAnsi="Didact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Didact Gothic" w:cs="Didact Gothic" w:eastAsia="Didact Gothic" w:hAnsi="Didact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b w:val="1"/>
                <w:sz w:val="26"/>
                <w:szCs w:val="26"/>
                <w:rtl w:val="0"/>
              </w:rPr>
              <w:t xml:space="preserve">Requirements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Didact Gothic" w:cs="Didact Gothic" w:eastAsia="Didact Gothic" w:hAnsi="Didact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b w:val="1"/>
                <w:sz w:val="26"/>
                <w:szCs w:val="26"/>
                <w:rtl w:val="0"/>
              </w:rPr>
              <w:t xml:space="preserve">Date(s)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Didact Gothic" w:cs="Didact Gothic" w:eastAsia="Didact Gothic" w:hAnsi="Didact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b w:val="1"/>
                <w:sz w:val="26"/>
                <w:szCs w:val="26"/>
                <w:rtl w:val="0"/>
              </w:rPr>
              <w:t xml:space="preserve">Events/Activities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Didact Gothic" w:cs="Didact Gothic" w:eastAsia="Didact Gothic" w:hAnsi="Didact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b w:val="1"/>
                <w:sz w:val="26"/>
                <w:szCs w:val="26"/>
                <w:rtl w:val="0"/>
              </w:rPr>
              <w:t xml:space="preserve">Documentation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Didact Gothic" w:cs="Didact Gothic" w:eastAsia="Didact Gothic" w:hAnsi="Didact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Parent engagement training that support parents in helping their child at home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ind w:left="720" w:firstLine="0"/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* List parent workshops </w:t>
            </w:r>
          </w:p>
          <w:p w:rsidR="00000000" w:rsidDel="00000000" w:rsidP="00000000" w:rsidRDefault="00000000" w:rsidRPr="00000000" w14:paraId="0000005C">
            <w:pPr>
              <w:ind w:left="720" w:firstLine="0"/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ind w:left="720" w:firstLine="0"/>
              <w:jc w:val="center"/>
              <w:rPr>
                <w:rFonts w:ascii="Didact Gothic" w:cs="Didact Gothic" w:eastAsia="Didact Gothic" w:hAnsi="Didact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September 19, 2024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October 24, 2024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February 12, 2025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March 6, 2025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April 3, 2025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Didact Gothic" w:cs="Didact Gothic" w:eastAsia="Didact Gothic" w:hAnsi="Didact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Didact Gothic" w:cs="Didact Gothic" w:eastAsia="Didact Gothic" w:hAnsi="Didact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CCurriculum Night (K-5)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Reading Event(How to Help With Reading) - Title 1 Event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Valentines and Vocabulary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Dad/Son Event (Games with readers)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EOG Night: Help your child prepare - Title 1 (Pizza Bingo</w:t>
            </w:r>
          </w:p>
        </w:tc>
        <w:tc>
          <w:tcPr/>
          <w:p w:rsidR="00000000" w:rsidDel="00000000" w:rsidP="00000000" w:rsidRDefault="00000000" w:rsidRPr="00000000" w14:paraId="0000006E">
            <w:pPr>
              <w:ind w:left="0" w:firstLine="0"/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Invitation</w:t>
            </w:r>
          </w:p>
          <w:p w:rsidR="00000000" w:rsidDel="00000000" w:rsidP="00000000" w:rsidRDefault="00000000" w:rsidRPr="00000000" w14:paraId="0000006F">
            <w:pPr>
              <w:ind w:left="0" w:firstLine="0"/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Agenda</w:t>
            </w:r>
          </w:p>
          <w:p w:rsidR="00000000" w:rsidDel="00000000" w:rsidP="00000000" w:rsidRDefault="00000000" w:rsidRPr="00000000" w14:paraId="00000070">
            <w:pPr>
              <w:ind w:left="0" w:firstLine="0"/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Sign-In Sheets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Didact Gothic" w:cs="Didact Gothic" w:eastAsia="Didact Gothic" w:hAnsi="Didact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Information related to school and parent programs,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center"/>
              <w:rPr>
                <w:rFonts w:ascii="Didact Gothic" w:cs="Didact Gothic" w:eastAsia="Didact Gothic" w:hAnsi="Didact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does the school present information to parents in a language that they understand?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center"/>
              <w:rPr>
                <w:rFonts w:ascii="Didact Gothic" w:cs="Didact Gothic" w:eastAsia="Didact Gothic" w:hAnsi="Didact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center"/>
              <w:rPr>
                <w:rFonts w:ascii="Didact Gothic" w:cs="Didact Gothic" w:eastAsia="Didact Gothic" w:hAnsi="Didact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August 2024-June 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Class Dojo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Facebook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Weekly Sunday Messages via facebook, class dojo, and blackboard connect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Phone Log</w:t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Parent Contact Log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Newsletter/School correspondence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Documents in Alternate Language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ACCESS testing data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Home-School Connection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Didact Gothic" w:cs="Didact Gothic" w:eastAsia="Didact Gothic" w:hAnsi="Didact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Parent Communication: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center"/>
              <w:rPr>
                <w:rFonts w:ascii="Didact Gothic" w:cs="Didact Gothic" w:eastAsia="Didact Gothic" w:hAnsi="Didact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Explain how the schools enhance the home-school relationship and keeping them informed about school activities</w:t>
            </w:r>
          </w:p>
          <w:p w:rsidR="00000000" w:rsidDel="00000000" w:rsidP="00000000" w:rsidRDefault="00000000" w:rsidRPr="00000000" w14:paraId="00000083">
            <w:pPr>
              <w:ind w:left="720" w:firstLine="0"/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August 2024-June 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Weekly Parent Newsletters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 Phone Calls</w:t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Emails</w:t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Facebook posts. 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Weekly Parent Newsletters, 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Phone calls/emails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Facebook posts</w:t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rFonts w:ascii="Didact Gothic" w:cs="Didact Gothic" w:eastAsia="Didact Gothic" w:hAnsi="Didact Gothic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Invitations 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Didact Gothic" w:cs="Didact Gothic" w:eastAsia="Didact Gothic" w:hAnsi="Didact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idact Gothic" w:cs="Didact Gothic" w:eastAsia="Didact Gothic" w:hAnsi="Didact Gothic"/>
                <w:sz w:val="24"/>
                <w:szCs w:val="24"/>
                <w:rtl w:val="0"/>
              </w:rPr>
              <w:t xml:space="preserve">Parent Contact Log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tabs>
          <w:tab w:val="left" w:leader="none" w:pos="1155"/>
        </w:tabs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footerReference r:id="rId7" w:type="default"/>
      <w:pgSz w:h="12240" w:w="15840" w:orient="landscape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Didact Gothic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  <w:rtl w:val="0"/>
      </w:rPr>
      <w:t xml:space="preserve">School Year 2</w:t>
    </w:r>
    <w:r w:rsidDel="00000000" w:rsidR="00000000" w:rsidRPr="00000000">
      <w:rPr>
        <w:color w:val="ff0000"/>
        <w:sz w:val="20"/>
        <w:szCs w:val="20"/>
        <w:rtl w:val="0"/>
      </w:rPr>
      <w:t xml:space="preserve">4-25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61434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ListParagraph">
    <w:name w:val="List Paragraph"/>
    <w:basedOn w:val="Normal"/>
    <w:uiPriority w:val="34"/>
    <w:qFormat w:val="1"/>
    <w:rsid w:val="00614343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4507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45073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CA140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A1402"/>
  </w:style>
  <w:style w:type="paragraph" w:styleId="Footer">
    <w:name w:val="footer"/>
    <w:basedOn w:val="Normal"/>
    <w:link w:val="FooterChar"/>
    <w:uiPriority w:val="99"/>
    <w:unhideWhenUsed w:val="1"/>
    <w:rsid w:val="00CA140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A140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idactGothic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btv55gHQHncLRc1xxpvnURv3nw==">CgMxLjAyCGguZ2pkZ3hzOAByITFMTjRqYmx2YnEzcGg4NE5XLTRSTWxYMEJPaHp4NDNtbw==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2022-06-15T21:14:00Z</dcterms:created>
  <dc:creator>Pitt County Schools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e5e9cd1db59ac7f5ebe33dcc8d21eafa5f3ea92675db4861b595f703804d570c</vt:lpwstr>
  </property>
</Properties>
</file>